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65"/>
        <w:gridCol w:w="4989"/>
      </w:tblGrid>
      <w:tr w:rsidR="002F22FF" w:rsidTr="005219AE">
        <w:tc>
          <w:tcPr>
            <w:tcW w:w="4865" w:type="dxa"/>
          </w:tcPr>
          <w:p w:rsidR="002F22FF" w:rsidRPr="00861ECC" w:rsidRDefault="002F22FF" w:rsidP="0052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89" w:type="dxa"/>
          </w:tcPr>
          <w:p w:rsidR="002F22FF" w:rsidRPr="00861ECC" w:rsidRDefault="002F22FF" w:rsidP="005219AE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861ECC">
              <w:rPr>
                <w:sz w:val="28"/>
                <w:szCs w:val="28"/>
                <w:lang w:val="uk-UA"/>
              </w:rPr>
              <w:t>Додаток  19</w:t>
            </w:r>
            <w:r w:rsidRPr="00861ECC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2F22FF" w:rsidRPr="00861ECC" w:rsidRDefault="002F22FF" w:rsidP="005219AE">
            <w:pPr>
              <w:jc w:val="both"/>
              <w:rPr>
                <w:sz w:val="28"/>
                <w:szCs w:val="28"/>
                <w:lang w:val="uk-UA"/>
              </w:rPr>
            </w:pPr>
            <w:r w:rsidRPr="00861ECC">
              <w:rPr>
                <w:sz w:val="28"/>
                <w:szCs w:val="28"/>
                <w:lang w:val="uk-UA"/>
              </w:rPr>
              <w:t xml:space="preserve">до районної Програми використання та охорони земель Чернігівського району на 2011-2015 роки, затвердженої  рішенням </w:t>
            </w:r>
            <w:r w:rsidRPr="00861ECC">
              <w:rPr>
                <w:bCs/>
                <w:sz w:val="28"/>
                <w:szCs w:val="28"/>
                <w:lang w:val="uk-UA"/>
              </w:rPr>
              <w:t xml:space="preserve">Чернігівської районної ради від </w:t>
            </w:r>
            <w:r w:rsidRPr="00861ECC">
              <w:rPr>
                <w:sz w:val="28"/>
                <w:szCs w:val="28"/>
                <w:lang w:val="uk-UA"/>
              </w:rPr>
              <w:t>17.02.2011р. (зі змінами)</w:t>
            </w:r>
            <w:r w:rsidRPr="00861ECC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F22FF" w:rsidRDefault="002F22FF" w:rsidP="002F22F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2F22FF" w:rsidRDefault="002F22FF" w:rsidP="002F22FF">
      <w:pPr>
        <w:jc w:val="center"/>
        <w:rPr>
          <w:bCs/>
          <w:sz w:val="28"/>
          <w:szCs w:val="28"/>
          <w:lang w:val="uk-UA"/>
        </w:rPr>
      </w:pPr>
    </w:p>
    <w:p w:rsidR="002F22FF" w:rsidRDefault="002F22FF" w:rsidP="002F22F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Першочергові заходи для реалізації Програми в 2014 році</w:t>
      </w:r>
    </w:p>
    <w:p w:rsidR="002F22FF" w:rsidRDefault="002F22FF" w:rsidP="002F22FF">
      <w:pPr>
        <w:jc w:val="center"/>
        <w:rPr>
          <w:bCs/>
          <w:sz w:val="28"/>
          <w:szCs w:val="28"/>
          <w:lang w:val="uk-UA"/>
        </w:rPr>
      </w:pPr>
    </w:p>
    <w:p w:rsidR="002F22FF" w:rsidRDefault="002F22FF" w:rsidP="002F22FF">
      <w:pPr>
        <w:jc w:val="center"/>
        <w:rPr>
          <w:bCs/>
          <w:sz w:val="28"/>
          <w:szCs w:val="28"/>
          <w:lang w:val="uk-UA"/>
        </w:rPr>
      </w:pPr>
    </w:p>
    <w:tbl>
      <w:tblPr>
        <w:tblW w:w="94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500"/>
        <w:gridCol w:w="3800"/>
      </w:tblGrid>
      <w:tr w:rsidR="002F22FF" w:rsidTr="005219AE">
        <w:trPr>
          <w:trHeight w:val="1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F" w:rsidRPr="00861ECC" w:rsidRDefault="002F22FF" w:rsidP="005219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Напрямки фінансування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F" w:rsidRPr="00861ECC" w:rsidRDefault="002F22FF" w:rsidP="005219AE">
            <w:pPr>
              <w:ind w:right="-288"/>
              <w:jc w:val="center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Обсяг асигнувань</w:t>
            </w:r>
          </w:p>
          <w:p w:rsidR="002F22FF" w:rsidRPr="00861ECC" w:rsidRDefault="002F22FF" w:rsidP="005219AE">
            <w:pPr>
              <w:ind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на період реалізації Програми, грн.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F" w:rsidRPr="00861ECC" w:rsidRDefault="002F22FF" w:rsidP="005219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2F22FF" w:rsidRPr="00861ECC" w:rsidTr="005219A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F" w:rsidRPr="00861ECC" w:rsidRDefault="002F22FF" w:rsidP="005219AE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 xml:space="preserve">Проведення інвентаризації земель </w:t>
            </w:r>
          </w:p>
          <w:p w:rsidR="002F22FF" w:rsidRPr="00861ECC" w:rsidRDefault="002F22FF" w:rsidP="005219AE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61ECC">
              <w:rPr>
                <w:bCs/>
                <w:sz w:val="28"/>
                <w:szCs w:val="28"/>
                <w:lang w:val="uk-UA"/>
              </w:rPr>
              <w:t>Киселівка</w:t>
            </w:r>
            <w:proofErr w:type="spellEnd"/>
            <w:r w:rsidRPr="00861ECC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</w:t>
            </w:r>
            <w:r w:rsidRPr="00861ECC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61ECC">
              <w:rPr>
                <w:bCs/>
                <w:sz w:val="28"/>
                <w:szCs w:val="28"/>
                <w:lang w:val="uk-UA"/>
              </w:rPr>
              <w:t>Березанка</w:t>
            </w:r>
            <w:proofErr w:type="spellEnd"/>
            <w:r w:rsidRPr="00861ECC">
              <w:rPr>
                <w:bCs/>
                <w:sz w:val="28"/>
                <w:szCs w:val="28"/>
                <w:lang w:val="uk-UA"/>
              </w:rPr>
              <w:t xml:space="preserve"> та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 </w:t>
            </w:r>
            <w:r w:rsidRPr="00861ECC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61ECC">
              <w:rPr>
                <w:bCs/>
                <w:sz w:val="28"/>
                <w:szCs w:val="28"/>
                <w:lang w:val="uk-UA"/>
              </w:rPr>
              <w:t>Кобилянка</w:t>
            </w:r>
            <w:proofErr w:type="spellEnd"/>
            <w:r w:rsidRPr="00861ECC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1ECC">
              <w:rPr>
                <w:bCs/>
                <w:sz w:val="28"/>
                <w:szCs w:val="28"/>
                <w:lang w:val="uk-UA"/>
              </w:rPr>
              <w:t>Киселівської</w:t>
            </w:r>
            <w:proofErr w:type="spellEnd"/>
            <w:r w:rsidRPr="00861ECC">
              <w:rPr>
                <w:bCs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F" w:rsidRPr="00861ECC" w:rsidRDefault="002F22FF" w:rsidP="005219AE">
            <w:pPr>
              <w:rPr>
                <w:bCs/>
                <w:sz w:val="28"/>
                <w:szCs w:val="28"/>
                <w:highlight w:val="lightGray"/>
                <w:lang w:val="uk-UA"/>
              </w:rPr>
            </w:pPr>
          </w:p>
          <w:p w:rsidR="002F22FF" w:rsidRPr="00861ECC" w:rsidRDefault="002F22FF" w:rsidP="005219AE">
            <w:pPr>
              <w:jc w:val="center"/>
              <w:rPr>
                <w:bCs/>
                <w:sz w:val="28"/>
                <w:szCs w:val="28"/>
                <w:highlight w:val="lightGray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99121,00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F" w:rsidRPr="00861ECC" w:rsidRDefault="002F22FF" w:rsidP="005219AE">
            <w:pPr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 xml:space="preserve">Кошти, що надходять у порядку  відшкодування втрат сільськогосподарського і лісогосподарського виробництва: </w:t>
            </w:r>
            <w:r w:rsidRPr="00861ECC">
              <w:rPr>
                <w:sz w:val="28"/>
                <w:szCs w:val="28"/>
                <w:lang w:val="uk-UA"/>
              </w:rPr>
              <w:t>залишки коштів спеціального фонду районного бюджету в сумі 55881 грн. та залишку іншої субвенції в сумі 43240 грн.</w:t>
            </w:r>
          </w:p>
        </w:tc>
      </w:tr>
      <w:tr w:rsidR="002F22FF" w:rsidRPr="00861ECC" w:rsidTr="005219A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F" w:rsidRPr="00861ECC" w:rsidRDefault="002F22FF" w:rsidP="005219AE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F" w:rsidRPr="00861ECC" w:rsidRDefault="002F22FF" w:rsidP="005219AE">
            <w:pPr>
              <w:jc w:val="center"/>
              <w:rPr>
                <w:bCs/>
                <w:sz w:val="28"/>
                <w:szCs w:val="28"/>
                <w:highlight w:val="lightGray"/>
                <w:lang w:val="uk-UA"/>
              </w:rPr>
            </w:pPr>
            <w:r w:rsidRPr="00861ECC">
              <w:rPr>
                <w:bCs/>
                <w:sz w:val="28"/>
                <w:szCs w:val="28"/>
                <w:lang w:val="uk-UA"/>
              </w:rPr>
              <w:t>99121,00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F" w:rsidRPr="00861ECC" w:rsidRDefault="002F22FF" w:rsidP="005219AE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F22FF" w:rsidRDefault="002F22FF" w:rsidP="002F22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2F22FF" w:rsidRDefault="002F22FF" w:rsidP="002F22FF">
      <w:pPr>
        <w:ind w:left="-360"/>
        <w:rPr>
          <w:sz w:val="28"/>
          <w:szCs w:val="28"/>
          <w:lang w:val="uk-UA"/>
        </w:rPr>
      </w:pPr>
    </w:p>
    <w:p w:rsidR="002F22FF" w:rsidRDefault="002F22FF" w:rsidP="002F22FF">
      <w:pPr>
        <w:ind w:left="-360"/>
        <w:rPr>
          <w:sz w:val="28"/>
          <w:szCs w:val="28"/>
          <w:lang w:val="uk-UA"/>
        </w:rPr>
      </w:pPr>
    </w:p>
    <w:p w:rsidR="002F22FF" w:rsidRDefault="002F22FF" w:rsidP="002F22FF">
      <w:pPr>
        <w:ind w:left="-360"/>
        <w:rPr>
          <w:sz w:val="28"/>
          <w:szCs w:val="28"/>
          <w:lang w:val="uk-UA"/>
        </w:rPr>
      </w:pPr>
    </w:p>
    <w:p w:rsidR="002F22FF" w:rsidRDefault="002F22FF" w:rsidP="002F2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виконавчого  </w:t>
      </w:r>
    </w:p>
    <w:p w:rsidR="002F22FF" w:rsidRDefault="002F22FF" w:rsidP="002F2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 районної  ради                                                                      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2F22FF" w:rsidRDefault="002F22FF" w:rsidP="002F22FF">
      <w:pPr>
        <w:rPr>
          <w:sz w:val="28"/>
          <w:lang w:val="uk-UA"/>
        </w:rPr>
      </w:pPr>
    </w:p>
    <w:p w:rsidR="00782920" w:rsidRPr="002F22FF" w:rsidRDefault="00782920">
      <w:pPr>
        <w:rPr>
          <w:lang w:val="uk-UA"/>
        </w:rPr>
      </w:pPr>
    </w:p>
    <w:sectPr w:rsidR="00782920" w:rsidRPr="002F22FF" w:rsidSect="00931B82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2FF"/>
    <w:rsid w:val="002F22FF"/>
    <w:rsid w:val="0078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Приймальня</cp:lastModifiedBy>
  <cp:revision>1</cp:revision>
  <dcterms:created xsi:type="dcterms:W3CDTF">2014-04-29T06:49:00Z</dcterms:created>
  <dcterms:modified xsi:type="dcterms:W3CDTF">2014-04-29T06:50:00Z</dcterms:modified>
</cp:coreProperties>
</file>